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65" w:rsidRDefault="005B500F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Maturitní okruhy – německý jazyk </w:t>
      </w:r>
    </w:p>
    <w:p w:rsidR="00B33365" w:rsidRDefault="005B500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Školní rok: 2024-25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Die Bundesrepublik Deutschland – ein Reiseziel (Sehenswertes in Deutschland – deutsche Städte außer Berlin, Naturschönheiten, meine Beziehung zu den Deutschen, meine Motivation zum Deutschlernen)  </w:t>
      </w:r>
    </w:p>
    <w:p w:rsidR="00B33365" w:rsidRDefault="005B500F" w:rsidP="005B500F">
      <w:pPr>
        <w:pStyle w:val="Odstavecseseznamem"/>
        <w:spacing w:line="254" w:lineRule="auto"/>
        <w:rPr>
          <w:lang w:val="de-DE"/>
        </w:rPr>
      </w:pPr>
      <w:r>
        <w:rPr>
          <w:rFonts w:ascii="Times New Roman" w:hAnsi="Times New Roman"/>
          <w:lang w:val="de-DE"/>
        </w:rPr>
        <w:t xml:space="preserve">Berlin ( Sehenswürdigkeiten, Berliner Kultur, Berlin im Zentrum des Ost-West – Konflikts nach dem Zweiten Weltkrieg, Wiedervereinigung Berlins)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Die Republik Österreich – Wien und andere Städte (Sehenswertes in Österreich, österreichisches Deutsch, österreichische Persönlichkeiten, traditionelle Gerichte)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>Die Schweizerische Eidgenossenschaft, Großherzogtum Luxemburg und Fürstentum Liechtenstein (Staatsformen, Sehenswürdigkeiten, Naturschönheiten, bekannte Persönlichkeiten, Dialekte, Beziehungen zu den Tschechen)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Die Tschechische Republik und Prag (Sehenswertes, Naturschönheiten, bekannte Persönlichkeiten, kulturelle Angebote, traditionelle Gerichte) 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Pilsen und Westböhmen (Sehenswertes, Naturschönheiten – Böhmerwald, Böhmisches Bäderdreieck, kulturelles Angebot)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Meine Freizeitaktivitäten und Zukunftspläne (Hobbys, Interessen, mein Lebenslauf, Jobsuche)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Familien– und Partnerschaftsbeziehungen (Generationsprobleme in der Familie, Probleme der jungen Generation, meine Freunde)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Mein Wohnort und mein Zuhause, mein Traumhaus (aktuelle Wohnungsprobleme, Wohnungssuche, das Leben in der Stadt X auf dem Lande) </w:t>
      </w:r>
    </w:p>
    <w:p w:rsidR="00B33365" w:rsidRDefault="005B500F" w:rsidP="005B500F">
      <w:pPr>
        <w:pStyle w:val="Odstavecseseznamem"/>
        <w:spacing w:line="254" w:lineRule="auto"/>
        <w:rPr>
          <w:lang w:val="de-DE"/>
        </w:rPr>
      </w:pPr>
      <w:r>
        <w:rPr>
          <w:rFonts w:ascii="Times New Roman" w:hAnsi="Times New Roman"/>
          <w:lang w:val="de-DE"/>
        </w:rPr>
        <w:t xml:space="preserve">Schule und Bildung (meine Schulgeschichte, das tschechische und deutsche Schulsystem, moderner X traditioneller Schulunterricht) </w:t>
      </w:r>
    </w:p>
    <w:p w:rsidR="00B33365" w:rsidRDefault="005B500F" w:rsidP="005B500F">
      <w:pPr>
        <w:pStyle w:val="Odstavecseseznamem"/>
        <w:spacing w:line="254" w:lineRule="auto"/>
        <w:rPr>
          <w:lang w:val="de-DE"/>
        </w:rPr>
      </w:pPr>
      <w:r>
        <w:rPr>
          <w:rFonts w:ascii="Times New Roman" w:hAnsi="Times New Roman"/>
          <w:lang w:val="de-DE"/>
        </w:rPr>
        <w:t xml:space="preserve">Kunst und Kultur ( Ausgehen, Musik, Festivals, Kino, Theater, Architektur, Ausstellungen)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Meine Begegnungen mit der Literatur (meine Schullektüre, Bücher X E-Bücher, Audiobücher, meine Lieblingsautoren, meine Lieblingsgestalt in der Literatur)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Sport in meinem Leben (Sportarten, E-Sport, die Olympischen Spiele, Probleme im Sportbereich, fit bleiben) 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Essen und Essgewohnheiten (gesunde Ernährung, Kochen, Rezepte, im Restaurant, tschechische Küche x internationale Küche, Essstörungen)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Natur im Wandel (Jahreszeiten, Wetter, Klimawandel, Umweltschutzprobleme, Naturkatastrophen)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>Reisen und Tourismus (Reisemöglichkeiten, Reiseplanung, meine Lieblingsreiseziele)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 xml:space="preserve">Digitalisierung und Medienwelt (technologischer Fortschritt und seine positiven und negativen Auswirkungen) 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>Einkaufstrends und Mode (Einkaufszentren X  Lokalgeschäfte, Onlineshopping, „Fast Fashion“, Dienstleistungen)</w:t>
      </w:r>
    </w:p>
    <w:p w:rsidR="00B33365" w:rsidRDefault="005B500F" w:rsidP="005B500F">
      <w:pPr>
        <w:pStyle w:val="Odstavecseseznamem"/>
        <w:spacing w:line="254" w:lineRule="auto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>Feste, Bräuche und Traditionen (Feiern in meiner Familie, eine Party organisieren, Traditionen und Bräuche in Tschechien und in den deutschsprachigen Ländern)</w:t>
      </w:r>
    </w:p>
    <w:p w:rsidR="00B33365" w:rsidRDefault="005B500F">
      <w:pPr>
        <w:jc w:val="both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t xml:space="preserve">            Gesundheitspflege und Krankheiten (Zivilisationskrankheiten, körperlicher und geistiger    </w:t>
      </w:r>
      <w:r>
        <w:rPr>
          <w:rFonts w:ascii="Times New Roman" w:hAnsi="Times New Roman"/>
          <w:color w:val="000000"/>
          <w:lang w:val="de-DE"/>
        </w:rPr>
        <w:tab/>
        <w:t>Zustand des Menschen, Verletzungen, beim Arzt, in der Apotheke)</w:t>
      </w:r>
    </w:p>
    <w:p w:rsidR="00B33365" w:rsidRDefault="00B33365">
      <w:pPr>
        <w:ind w:left="720" w:hanging="720"/>
        <w:rPr>
          <w:rFonts w:ascii="Arial" w:hAnsi="Arial" w:cs="Arial"/>
        </w:rPr>
      </w:pPr>
    </w:p>
    <w:p w:rsidR="00B33365" w:rsidRDefault="005B500F">
      <w:pPr>
        <w:ind w:left="720" w:hanging="720"/>
        <w:rPr>
          <w:rFonts w:ascii="Arial" w:hAnsi="Arial" w:cs="Arial"/>
        </w:rPr>
      </w:pPr>
      <w:r>
        <w:rPr>
          <w:rFonts w:ascii="Times New Roman" w:hAnsi="Times New Roman" w:cs="Arial"/>
        </w:rPr>
        <w:t>Ústní maturitní zkouška se skládá ze dvou částí:</w:t>
      </w:r>
    </w:p>
    <w:p w:rsidR="00B33365" w:rsidRDefault="005B500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Times New Roman" w:hAnsi="Times New Roman" w:cs="Arial"/>
        </w:rPr>
        <w:t>1. Práce s  neznámým textem nebo popis a porovnání obrázků. Zde bude prověřena dovednost porozumění neznámému textu, rozsah slovní zásoby i jazyková pohotovost.</w:t>
      </w:r>
    </w:p>
    <w:p w:rsidR="00B33365" w:rsidRDefault="005B500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Times New Roman" w:hAnsi="Times New Roman" w:cs="Arial"/>
        </w:rPr>
        <w:t>2. Vlastní téma otázky.</w:t>
      </w:r>
    </w:p>
    <w:p w:rsidR="00B33365" w:rsidRDefault="00B33365">
      <w:pPr>
        <w:numPr>
          <w:ilvl w:val="0"/>
          <w:numId w:val="2"/>
        </w:numPr>
        <w:jc w:val="both"/>
        <w:rPr>
          <w:rFonts w:ascii="Arial" w:hAnsi="Arial" w:cs="Arial"/>
        </w:rPr>
      </w:pPr>
    </w:p>
    <w:p w:rsidR="00B33365" w:rsidRDefault="005B500F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lang w:val="de-DE"/>
        </w:rPr>
        <w:t>Okruhy byly projednány a schváleny předmětovou komisí 2. cizích jazyků dne 28.8. 2024.</w:t>
      </w:r>
    </w:p>
    <w:sectPr w:rsidR="00B3336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DDF"/>
    <w:multiLevelType w:val="multilevel"/>
    <w:tmpl w:val="BFE67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08171C"/>
    <w:multiLevelType w:val="multilevel"/>
    <w:tmpl w:val="63A62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EE05B3"/>
    <w:multiLevelType w:val="multilevel"/>
    <w:tmpl w:val="83D64A0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65"/>
    <w:rsid w:val="005B500F"/>
    <w:rsid w:val="00726057"/>
    <w:rsid w:val="00B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2F0E4230</Template>
  <TotalTime>1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Pekárová</dc:creator>
  <cp:lastModifiedBy>Miroslav Radotínský</cp:lastModifiedBy>
  <cp:revision>2</cp:revision>
  <dcterms:created xsi:type="dcterms:W3CDTF">2024-11-07T09:15:00Z</dcterms:created>
  <dcterms:modified xsi:type="dcterms:W3CDTF">2024-11-07T09:15:00Z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2024-10-30T19:45:43Z</dcterms:modified>
  <cp:revision>2</cp:revision>
  <dc:subject/>
  <dc:title/>
</cp:coreProperties>
</file>